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950C8" w:rsidRDefault="006F7ECD">
      <w:r>
        <w:rPr>
          <w:noProof/>
          <w:lang w:eastAsia="bg-BG"/>
        </w:rPr>
        <w:object w:dxaOrig="1440" w:dyaOrig="1440">
          <v:group id="_x0000_s1026" style="position:absolute;margin-left:-9.85pt;margin-top:.3pt;width:489.85pt;height:117pt;z-index:251658240" coordorigin="1269,638" coordsize="9797,2340">
            <v:rect id="_x0000_s1027" style="position:absolute;left:2858;top:954;width:8208;height:1728;mso-wrap-edited:f" wrapcoords="-44 0 -44 21600 21644 21600 21644 0 -44 0" stroked="f">
              <v:textbox style="mso-next-textbox:#_x0000_s1027">
                <w:txbxContent>
                  <w:p w:rsidR="00F950C8" w:rsidRPr="00B96FEB" w:rsidRDefault="00F950C8" w:rsidP="00F950C8">
                    <w:pPr>
                      <w:pStyle w:val="1"/>
                      <w:rPr>
                        <w:sz w:val="56"/>
                        <w:u w:val="single"/>
                      </w:rPr>
                    </w:pPr>
                    <w:r w:rsidRPr="00B96FEB">
                      <w:rPr>
                        <w:sz w:val="56"/>
                        <w:u w:val="single"/>
                      </w:rPr>
                      <w:t>О б щ и н а   К а й н а р д ж а</w:t>
                    </w:r>
                  </w:p>
                  <w:p w:rsidR="00F950C8" w:rsidRDefault="00F950C8" w:rsidP="00F950C8">
                    <w:pPr>
                      <w:jc w:val="both"/>
                      <w:rPr>
                        <w:rFonts w:ascii="Arial" w:hAnsi="Arial"/>
                        <w:b/>
                      </w:rPr>
                    </w:pPr>
                    <w:r>
                      <w:rPr>
                        <w:rFonts w:ascii="Arial" w:hAnsi="Arial"/>
                        <w:b/>
                        <w:sz w:val="44"/>
                      </w:rPr>
                      <w:tab/>
                    </w:r>
                    <w:r>
                      <w:rPr>
                        <w:rFonts w:ascii="Arial" w:hAnsi="Arial"/>
                        <w:b/>
                        <w:sz w:val="44"/>
                      </w:rPr>
                      <w:tab/>
                    </w:r>
                    <w:r>
                      <w:rPr>
                        <w:rFonts w:ascii="Arial" w:hAnsi="Arial"/>
                        <w:b/>
                        <w:sz w:val="44"/>
                      </w:rPr>
                      <w:tab/>
                    </w:r>
                    <w:r>
                      <w:rPr>
                        <w:rFonts w:ascii="Arial" w:hAnsi="Arial"/>
                        <w:b/>
                        <w:sz w:val="44"/>
                      </w:rPr>
                      <w:tab/>
                    </w:r>
                  </w:p>
                  <w:p w:rsidR="00F950C8" w:rsidRPr="0023193B" w:rsidRDefault="00F950C8" w:rsidP="00F950C8">
                    <w:pPr>
                      <w:pStyle w:val="2"/>
                      <w:jc w:val="both"/>
                      <w:rPr>
                        <w:sz w:val="20"/>
                      </w:rPr>
                    </w:pPr>
                    <w:r w:rsidRPr="0023193B">
                      <w:rPr>
                        <w:sz w:val="20"/>
                      </w:rPr>
                      <w:sym w:font="Wingdings" w:char="F02A"/>
                    </w:r>
                    <w:r w:rsidRPr="0023193B">
                      <w:rPr>
                        <w:sz w:val="20"/>
                      </w:rPr>
                      <w:t xml:space="preserve"> Ул.”Димитър Дончев” № 2                               </w:t>
                    </w:r>
                    <w:r w:rsidRPr="0023193B">
                      <w:rPr>
                        <w:sz w:val="20"/>
                      </w:rPr>
                      <w:sym w:font="Wingdings" w:char="F028"/>
                    </w:r>
                    <w:r w:rsidRPr="0023193B">
                      <w:rPr>
                        <w:sz w:val="20"/>
                      </w:rPr>
                      <w:t xml:space="preserve"> 08</w:t>
                    </w:r>
                    <w:r w:rsidRPr="0023193B">
                      <w:rPr>
                        <w:sz w:val="20"/>
                        <w:lang w:val="en-US"/>
                      </w:rPr>
                      <w:t>6</w:t>
                    </w:r>
                    <w:r w:rsidRPr="0023193B">
                      <w:rPr>
                        <w:sz w:val="20"/>
                      </w:rPr>
                      <w:t>7</w:t>
                    </w:r>
                    <w:r w:rsidRPr="0023193B">
                      <w:rPr>
                        <w:sz w:val="20"/>
                        <w:lang w:val="en-US"/>
                      </w:rPr>
                      <w:t>9</w:t>
                    </w:r>
                    <w:r w:rsidRPr="0023193B">
                      <w:rPr>
                        <w:sz w:val="20"/>
                      </w:rPr>
                      <w:t xml:space="preserve"> /8318, факс 08</w:t>
                    </w:r>
                    <w:r w:rsidRPr="0023193B">
                      <w:rPr>
                        <w:sz w:val="20"/>
                        <w:lang w:val="en-US"/>
                      </w:rPr>
                      <w:t>6</w:t>
                    </w:r>
                    <w:r w:rsidRPr="0023193B">
                      <w:rPr>
                        <w:sz w:val="20"/>
                      </w:rPr>
                      <w:t>7</w:t>
                    </w:r>
                    <w:r w:rsidRPr="0023193B">
                      <w:rPr>
                        <w:sz w:val="20"/>
                        <w:lang w:val="en-US"/>
                      </w:rPr>
                      <w:t>9</w:t>
                    </w:r>
                    <w:r w:rsidRPr="0023193B">
                      <w:rPr>
                        <w:sz w:val="20"/>
                      </w:rPr>
                      <w:t xml:space="preserve"> /</w:t>
                    </w:r>
                    <w:r w:rsidRPr="0023193B">
                      <w:rPr>
                        <w:sz w:val="20"/>
                        <w:lang w:val="en-US"/>
                      </w:rPr>
                      <w:t>8</w:t>
                    </w:r>
                    <w:r w:rsidRPr="0023193B">
                      <w:rPr>
                        <w:sz w:val="20"/>
                      </w:rPr>
                      <w:t>461</w:t>
                    </w:r>
                  </w:p>
                  <w:p w:rsidR="00F950C8" w:rsidRPr="0023193B" w:rsidRDefault="00F950C8" w:rsidP="00F950C8">
                    <w:pPr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</w:pPr>
                    <w:r w:rsidRPr="0023193B"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  <w:t>7550 с.Кайнарджа, обл.Силистра</w:t>
                    </w:r>
                    <w:r w:rsidRPr="0023193B"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  <w:tab/>
                    </w:r>
                    <w:r w:rsidRPr="0023193B"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  <w:tab/>
                      <w:t xml:space="preserve">           </w:t>
                    </w:r>
                    <w:r w:rsidRPr="0023193B">
                      <w:rPr>
                        <w:rFonts w:ascii="Times New Roman" w:hAnsi="Times New Roman" w:cs="Times New Roman"/>
                        <w:sz w:val="20"/>
                        <w:szCs w:val="20"/>
                        <w:lang w:val="en-US"/>
                      </w:rPr>
                      <w:t>e</w:t>
                    </w:r>
                    <w:r w:rsidRPr="0023193B"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  <w:t>-</w:t>
                    </w:r>
                    <w:r w:rsidRPr="0023193B">
                      <w:rPr>
                        <w:rFonts w:ascii="Times New Roman" w:hAnsi="Times New Roman" w:cs="Times New Roman"/>
                        <w:sz w:val="20"/>
                        <w:szCs w:val="20"/>
                        <w:lang w:val="en-US"/>
                      </w:rPr>
                      <w:t>mail</w:t>
                    </w:r>
                    <w:r w:rsidRPr="0023193B"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  <w:t>:</w:t>
                    </w:r>
                    <w:r w:rsidR="0023193B"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  <w:t xml:space="preserve"> </w:t>
                    </w:r>
                    <w:r w:rsidRPr="0023193B">
                      <w:rPr>
                        <w:rFonts w:ascii="Times New Roman" w:hAnsi="Times New Roman" w:cs="Times New Roman"/>
                        <w:sz w:val="20"/>
                        <w:szCs w:val="20"/>
                        <w:lang w:val="en-US"/>
                      </w:rPr>
                      <w:t>kain</w:t>
                    </w:r>
                    <w:r w:rsidRPr="0023193B"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  <w:t>_</w:t>
                    </w:r>
                    <w:r w:rsidRPr="0023193B">
                      <w:rPr>
                        <w:rFonts w:ascii="Times New Roman" w:hAnsi="Times New Roman" w:cs="Times New Roman"/>
                        <w:sz w:val="20"/>
                        <w:szCs w:val="20"/>
                        <w:lang w:val="en-US"/>
                      </w:rPr>
                      <w:t>s</w:t>
                    </w:r>
                    <w:r w:rsidRPr="0023193B"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  <w:t>@</w:t>
                    </w:r>
                    <w:r w:rsidRPr="0023193B">
                      <w:rPr>
                        <w:rFonts w:ascii="Times New Roman" w:hAnsi="Times New Roman" w:cs="Times New Roman"/>
                        <w:sz w:val="20"/>
                        <w:szCs w:val="20"/>
                        <w:lang w:val="en-US"/>
                      </w:rPr>
                      <w:t>abv</w:t>
                    </w:r>
                    <w:r w:rsidRPr="0023193B"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  <w:t>.</w:t>
                    </w:r>
                    <w:r w:rsidRPr="0023193B">
                      <w:rPr>
                        <w:rFonts w:ascii="Times New Roman" w:hAnsi="Times New Roman" w:cs="Times New Roman"/>
                        <w:sz w:val="20"/>
                        <w:szCs w:val="20"/>
                        <w:lang w:val="en-US"/>
                      </w:rPr>
                      <w:t>bg</w:t>
                    </w:r>
                  </w:p>
                  <w:p w:rsidR="00F950C8" w:rsidRPr="00EF25C2" w:rsidRDefault="00F950C8" w:rsidP="00F950C8"/>
                </w:txbxContent>
              </v:textbox>
            </v:re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8" type="#_x0000_t75" style="position:absolute;left:1269;top:638;width:1624;height:2340">
              <v:imagedata r:id="rId4" o:title=""/>
            </v:shape>
            <w10:wrap type="topAndBottom"/>
          </v:group>
          <o:OLEObject Type="Embed" ProgID="Photoshop.Image.7" ShapeID="_x0000_s1028" DrawAspect="Content" ObjectID="_1783769088" r:id="rId5">
            <o:FieldCodes>\s</o:FieldCodes>
          </o:OLEObject>
        </w:object>
      </w:r>
      <w:r>
        <w:t xml:space="preserve">, </w:t>
      </w:r>
    </w:p>
    <w:p w:rsidR="003434AB" w:rsidRDefault="003434AB" w:rsidP="00F950C8">
      <w:pPr>
        <w:pStyle w:val="a5"/>
        <w:ind w:left="2124" w:firstLine="708"/>
        <w:rPr>
          <w:sz w:val="24"/>
        </w:rPr>
      </w:pPr>
    </w:p>
    <w:p w:rsidR="003434AB" w:rsidRPr="00BE5BB7" w:rsidRDefault="00BE5BB7" w:rsidP="00BE5BB7">
      <w:pPr>
        <w:pStyle w:val="a5"/>
        <w:jc w:val="left"/>
        <w:rPr>
          <w:b/>
          <w:sz w:val="24"/>
        </w:rPr>
      </w:pPr>
      <w:r w:rsidRPr="00BE5BB7">
        <w:rPr>
          <w:b/>
          <w:sz w:val="24"/>
        </w:rPr>
        <w:t>ДО</w:t>
      </w:r>
    </w:p>
    <w:p w:rsidR="00BE5BB7" w:rsidRPr="00BE5BB7" w:rsidRDefault="00BE5BB7" w:rsidP="00BE5BB7">
      <w:pPr>
        <w:pStyle w:val="a5"/>
        <w:jc w:val="left"/>
        <w:rPr>
          <w:b/>
          <w:sz w:val="24"/>
        </w:rPr>
      </w:pPr>
      <w:r w:rsidRPr="00BE5BB7">
        <w:rPr>
          <w:b/>
          <w:sz w:val="24"/>
        </w:rPr>
        <w:t xml:space="preserve">ОБЩИНСКИ СЪВЕТ </w:t>
      </w:r>
    </w:p>
    <w:p w:rsidR="00BE5BB7" w:rsidRPr="00BE5BB7" w:rsidRDefault="00BE5BB7" w:rsidP="00BE5BB7">
      <w:pPr>
        <w:pStyle w:val="a5"/>
        <w:jc w:val="left"/>
        <w:rPr>
          <w:b/>
          <w:sz w:val="24"/>
        </w:rPr>
      </w:pPr>
      <w:r w:rsidRPr="00BE5BB7">
        <w:rPr>
          <w:b/>
          <w:sz w:val="24"/>
        </w:rPr>
        <w:t>КАЙНАРДЖА</w:t>
      </w:r>
    </w:p>
    <w:p w:rsidR="00197214" w:rsidRDefault="00197214" w:rsidP="00F950C8">
      <w:pPr>
        <w:pStyle w:val="a5"/>
        <w:ind w:left="2124" w:firstLine="708"/>
        <w:rPr>
          <w:sz w:val="24"/>
        </w:rPr>
      </w:pPr>
    </w:p>
    <w:p w:rsidR="00197214" w:rsidRDefault="00197214" w:rsidP="00F950C8">
      <w:pPr>
        <w:pStyle w:val="a5"/>
        <w:ind w:left="2124" w:firstLine="708"/>
        <w:rPr>
          <w:sz w:val="24"/>
        </w:rPr>
      </w:pPr>
    </w:p>
    <w:p w:rsidR="00F950C8" w:rsidRDefault="00F950C8" w:rsidP="00F950C8">
      <w:pPr>
        <w:pStyle w:val="a5"/>
        <w:ind w:left="2124" w:firstLine="708"/>
        <w:rPr>
          <w:sz w:val="24"/>
        </w:rPr>
      </w:pPr>
      <w:r>
        <w:rPr>
          <w:sz w:val="24"/>
        </w:rPr>
        <w:t>ДОКЛАДНА ЗАПИСКА</w:t>
      </w:r>
    </w:p>
    <w:p w:rsidR="00F950C8" w:rsidRPr="00302EEE" w:rsidRDefault="00F950C8" w:rsidP="00F950C8">
      <w:pPr>
        <w:pStyle w:val="a5"/>
        <w:jc w:val="center"/>
        <w:rPr>
          <w:sz w:val="22"/>
          <w:szCs w:val="22"/>
        </w:rPr>
      </w:pPr>
      <w:r>
        <w:rPr>
          <w:sz w:val="24"/>
        </w:rPr>
        <w:t xml:space="preserve">ОТ ЛЮБЕН СИВЕВ </w:t>
      </w:r>
      <w:r w:rsidRPr="00302EEE">
        <w:rPr>
          <w:sz w:val="22"/>
          <w:szCs w:val="22"/>
        </w:rPr>
        <w:t>– Кмет на община Кайнарджа</w:t>
      </w:r>
    </w:p>
    <w:p w:rsidR="00F950C8" w:rsidRPr="00302EEE" w:rsidRDefault="00F950C8" w:rsidP="00F950C8">
      <w:pPr>
        <w:pStyle w:val="a5"/>
        <w:rPr>
          <w:sz w:val="22"/>
          <w:szCs w:val="22"/>
        </w:rPr>
      </w:pPr>
    </w:p>
    <w:p w:rsidR="00F950C8" w:rsidRDefault="00F950C8" w:rsidP="00F950C8">
      <w:pPr>
        <w:pStyle w:val="a5"/>
        <w:rPr>
          <w:sz w:val="24"/>
        </w:rPr>
      </w:pPr>
    </w:p>
    <w:p w:rsidR="00F950C8" w:rsidRPr="00302EEE" w:rsidRDefault="00F950C8" w:rsidP="00F950C8">
      <w:pPr>
        <w:pStyle w:val="a5"/>
        <w:rPr>
          <w:sz w:val="22"/>
          <w:szCs w:val="22"/>
        </w:rPr>
      </w:pPr>
      <w:r>
        <w:rPr>
          <w:sz w:val="22"/>
          <w:szCs w:val="22"/>
        </w:rPr>
        <w:tab/>
      </w:r>
      <w:r w:rsidRPr="00901F4D">
        <w:rPr>
          <w:b/>
          <w:sz w:val="22"/>
          <w:szCs w:val="22"/>
        </w:rPr>
        <w:t>ОТНОСНО:</w:t>
      </w:r>
      <w:r w:rsidRPr="00302EEE">
        <w:rPr>
          <w:sz w:val="22"/>
          <w:szCs w:val="22"/>
        </w:rPr>
        <w:t xml:space="preserve"> Приемане</w:t>
      </w:r>
      <w:r>
        <w:rPr>
          <w:sz w:val="22"/>
          <w:szCs w:val="22"/>
        </w:rPr>
        <w:t xml:space="preserve"> на годишния отчет</w:t>
      </w:r>
      <w:r w:rsidRPr="00302EEE">
        <w:rPr>
          <w:sz w:val="22"/>
          <w:szCs w:val="22"/>
        </w:rPr>
        <w:t xml:space="preserve"> за изпълнение</w:t>
      </w:r>
      <w:r>
        <w:rPr>
          <w:sz w:val="22"/>
          <w:szCs w:val="22"/>
        </w:rPr>
        <w:t>то</w:t>
      </w:r>
      <w:r w:rsidR="00A12B94">
        <w:rPr>
          <w:sz w:val="22"/>
          <w:szCs w:val="22"/>
        </w:rPr>
        <w:t xml:space="preserve"> на бюджета, </w:t>
      </w:r>
      <w:r w:rsidR="00702FDE">
        <w:rPr>
          <w:sz w:val="22"/>
          <w:szCs w:val="22"/>
        </w:rPr>
        <w:t xml:space="preserve">отчета за изпълнението </w:t>
      </w:r>
      <w:r>
        <w:rPr>
          <w:sz w:val="22"/>
          <w:szCs w:val="22"/>
        </w:rPr>
        <w:t xml:space="preserve">на сметките за </w:t>
      </w:r>
      <w:r w:rsidR="00A12B94">
        <w:rPr>
          <w:sz w:val="22"/>
          <w:szCs w:val="22"/>
        </w:rPr>
        <w:t>средствата от ЕС, на сметките за чужди средства</w:t>
      </w:r>
      <w:r w:rsidR="00702FDE">
        <w:rPr>
          <w:sz w:val="22"/>
          <w:szCs w:val="22"/>
        </w:rPr>
        <w:t>, отчета за изпълнението на капиталовата програма и отчета за състоянието на общинския дълг</w:t>
      </w:r>
      <w:r w:rsidR="00A12B94">
        <w:rPr>
          <w:sz w:val="22"/>
          <w:szCs w:val="22"/>
        </w:rPr>
        <w:t xml:space="preserve"> </w:t>
      </w:r>
      <w:r w:rsidRPr="00302EEE">
        <w:rPr>
          <w:sz w:val="22"/>
          <w:szCs w:val="22"/>
        </w:rPr>
        <w:t>на община Кайнарджа</w:t>
      </w:r>
      <w:r w:rsidR="00702FDE">
        <w:rPr>
          <w:sz w:val="22"/>
          <w:szCs w:val="22"/>
        </w:rPr>
        <w:t xml:space="preserve"> </w:t>
      </w:r>
      <w:r w:rsidR="008B0E4D">
        <w:rPr>
          <w:sz w:val="22"/>
          <w:szCs w:val="22"/>
        </w:rPr>
        <w:t>202</w:t>
      </w:r>
      <w:r w:rsidR="006D6521">
        <w:rPr>
          <w:sz w:val="22"/>
          <w:szCs w:val="22"/>
        </w:rPr>
        <w:t>3</w:t>
      </w:r>
      <w:r w:rsidRPr="00302EEE">
        <w:rPr>
          <w:sz w:val="22"/>
          <w:szCs w:val="22"/>
        </w:rPr>
        <w:t xml:space="preserve"> г.</w:t>
      </w:r>
    </w:p>
    <w:p w:rsidR="00F950C8" w:rsidRPr="00302EEE" w:rsidRDefault="00F950C8" w:rsidP="00F950C8">
      <w:pPr>
        <w:pStyle w:val="a5"/>
        <w:rPr>
          <w:sz w:val="22"/>
          <w:szCs w:val="22"/>
        </w:rPr>
      </w:pPr>
    </w:p>
    <w:p w:rsidR="00F950C8" w:rsidRPr="00302EEE" w:rsidRDefault="00F950C8" w:rsidP="00F950C8">
      <w:pPr>
        <w:pStyle w:val="a5"/>
        <w:rPr>
          <w:sz w:val="22"/>
          <w:szCs w:val="22"/>
        </w:rPr>
      </w:pPr>
      <w:r w:rsidRPr="00302EEE">
        <w:rPr>
          <w:sz w:val="22"/>
          <w:szCs w:val="22"/>
        </w:rPr>
        <w:tab/>
        <w:t>Уважаеми господин председател, дами и господа общински съветници,</w:t>
      </w:r>
    </w:p>
    <w:p w:rsidR="00F950C8" w:rsidRPr="00302EEE" w:rsidRDefault="00F950C8" w:rsidP="00F950C8">
      <w:pPr>
        <w:pStyle w:val="a5"/>
        <w:rPr>
          <w:sz w:val="22"/>
          <w:szCs w:val="22"/>
        </w:rPr>
      </w:pPr>
    </w:p>
    <w:p w:rsidR="006F7ECD" w:rsidRDefault="00F950C8" w:rsidP="00F950C8">
      <w:pPr>
        <w:pStyle w:val="a5"/>
        <w:rPr>
          <w:sz w:val="22"/>
          <w:szCs w:val="22"/>
        </w:rPr>
      </w:pPr>
      <w:r w:rsidRPr="00302EEE">
        <w:rPr>
          <w:sz w:val="22"/>
          <w:szCs w:val="22"/>
        </w:rPr>
        <w:tab/>
        <w:t>В и</w:t>
      </w:r>
      <w:r w:rsidR="00A12B94">
        <w:rPr>
          <w:sz w:val="22"/>
          <w:szCs w:val="22"/>
        </w:rPr>
        <w:t>зпълнение на чл.140</w:t>
      </w:r>
      <w:r w:rsidRPr="00302EEE">
        <w:rPr>
          <w:sz w:val="22"/>
          <w:szCs w:val="22"/>
        </w:rPr>
        <w:t xml:space="preserve"> от З</w:t>
      </w:r>
      <w:r w:rsidR="00A12B94">
        <w:rPr>
          <w:sz w:val="22"/>
          <w:szCs w:val="22"/>
        </w:rPr>
        <w:t>акона за публичните финанси</w:t>
      </w:r>
      <w:r w:rsidRPr="00302EEE">
        <w:rPr>
          <w:sz w:val="22"/>
          <w:szCs w:val="22"/>
        </w:rPr>
        <w:t xml:space="preserve">, </w:t>
      </w:r>
      <w:r w:rsidR="006F7ECD">
        <w:rPr>
          <w:sz w:val="22"/>
          <w:szCs w:val="22"/>
        </w:rPr>
        <w:t>к</w:t>
      </w:r>
      <w:r w:rsidR="006F7ECD" w:rsidRPr="006F7ECD">
        <w:rPr>
          <w:sz w:val="22"/>
          <w:szCs w:val="22"/>
        </w:rPr>
        <w:t>мет</w:t>
      </w:r>
      <w:r w:rsidR="006F7ECD">
        <w:rPr>
          <w:sz w:val="22"/>
          <w:szCs w:val="22"/>
        </w:rPr>
        <w:t>а на общината изготвя годишен</w:t>
      </w:r>
      <w:r w:rsidR="006F7ECD" w:rsidRPr="006F7ECD">
        <w:rPr>
          <w:sz w:val="22"/>
          <w:szCs w:val="22"/>
        </w:rPr>
        <w:t xml:space="preserve"> отчет за изпълнението на бюджета по показателите, по които е приет, придружен с доклад, и в срок до 31 август на следващата бюджетна година го внася за приемане от общинския съвет.</w:t>
      </w:r>
      <w:r w:rsidR="006F7ECD">
        <w:rPr>
          <w:sz w:val="22"/>
          <w:szCs w:val="22"/>
        </w:rPr>
        <w:t xml:space="preserve"> </w:t>
      </w:r>
    </w:p>
    <w:p w:rsidR="006F7ECD" w:rsidRDefault="006F7ECD" w:rsidP="006F7ECD">
      <w:pPr>
        <w:pStyle w:val="a5"/>
        <w:ind w:firstLine="708"/>
        <w:rPr>
          <w:sz w:val="22"/>
          <w:szCs w:val="22"/>
        </w:rPr>
      </w:pPr>
      <w:r>
        <w:rPr>
          <w:sz w:val="22"/>
          <w:szCs w:val="22"/>
        </w:rPr>
        <w:t xml:space="preserve">Съгласно </w:t>
      </w:r>
      <w:r w:rsidR="00F950C8" w:rsidRPr="00302EEE">
        <w:rPr>
          <w:sz w:val="22"/>
          <w:szCs w:val="22"/>
        </w:rPr>
        <w:t>чл. 9 от З</w:t>
      </w:r>
      <w:r w:rsidR="00A12B94">
        <w:rPr>
          <w:sz w:val="22"/>
          <w:szCs w:val="22"/>
        </w:rPr>
        <w:t>акона за общинския дълг</w:t>
      </w:r>
      <w:r w:rsidR="00F950C8" w:rsidRPr="00302EEE">
        <w:rPr>
          <w:sz w:val="22"/>
          <w:szCs w:val="22"/>
        </w:rPr>
        <w:t xml:space="preserve">, </w:t>
      </w:r>
      <w:r>
        <w:rPr>
          <w:sz w:val="22"/>
          <w:szCs w:val="22"/>
        </w:rPr>
        <w:t>к</w:t>
      </w:r>
      <w:r w:rsidRPr="006F7ECD">
        <w:rPr>
          <w:sz w:val="22"/>
          <w:szCs w:val="22"/>
        </w:rPr>
        <w:t>метът на общината изготвя годишен отчет за състоянието на общинския дълг и го внася в общинския съвет като неразделна част от отчета за изпълнението на общинския бюджет.</w:t>
      </w:r>
    </w:p>
    <w:p w:rsidR="00F950C8" w:rsidRPr="00302EEE" w:rsidRDefault="006F7ECD" w:rsidP="006F7ECD">
      <w:pPr>
        <w:pStyle w:val="a5"/>
        <w:ind w:firstLine="708"/>
        <w:rPr>
          <w:sz w:val="22"/>
          <w:szCs w:val="22"/>
        </w:rPr>
      </w:pPr>
      <w:bookmarkStart w:id="0" w:name="_GoBack"/>
      <w:bookmarkEnd w:id="0"/>
      <w:r w:rsidRPr="006F7ECD">
        <w:rPr>
          <w:sz w:val="22"/>
          <w:szCs w:val="22"/>
        </w:rPr>
        <w:t xml:space="preserve">В </w:t>
      </w:r>
      <w:r>
        <w:rPr>
          <w:sz w:val="22"/>
          <w:szCs w:val="22"/>
        </w:rPr>
        <w:t>тази връзка</w:t>
      </w:r>
      <w:r w:rsidR="00F950C8" w:rsidRPr="00302EEE">
        <w:rPr>
          <w:sz w:val="22"/>
          <w:szCs w:val="22"/>
        </w:rPr>
        <w:t xml:space="preserve"> представям на вашето внимание </w:t>
      </w:r>
      <w:r w:rsidR="00F950C8">
        <w:rPr>
          <w:sz w:val="22"/>
          <w:szCs w:val="22"/>
        </w:rPr>
        <w:t>годишен</w:t>
      </w:r>
      <w:r w:rsidR="00F950C8" w:rsidRPr="00302EEE">
        <w:rPr>
          <w:sz w:val="22"/>
          <w:szCs w:val="22"/>
        </w:rPr>
        <w:t xml:space="preserve"> отчет за </w:t>
      </w:r>
      <w:r w:rsidR="003434AB" w:rsidRPr="003434AB">
        <w:rPr>
          <w:sz w:val="22"/>
          <w:szCs w:val="22"/>
        </w:rPr>
        <w:t>изпълнението на бюджета, на сметките за средствата от ЕС, на сметките за чужди средства</w:t>
      </w:r>
      <w:r w:rsidR="00970424">
        <w:rPr>
          <w:sz w:val="22"/>
          <w:szCs w:val="22"/>
        </w:rPr>
        <w:t>,</w:t>
      </w:r>
      <w:r w:rsidR="00970424" w:rsidRPr="00970424">
        <w:t xml:space="preserve"> </w:t>
      </w:r>
      <w:r w:rsidR="00970424" w:rsidRPr="00970424">
        <w:rPr>
          <w:sz w:val="22"/>
          <w:szCs w:val="22"/>
        </w:rPr>
        <w:t>отчета за изпълнението на капиталовата програма</w:t>
      </w:r>
      <w:r w:rsidR="00970424">
        <w:rPr>
          <w:sz w:val="22"/>
          <w:szCs w:val="22"/>
        </w:rPr>
        <w:t xml:space="preserve"> </w:t>
      </w:r>
      <w:r w:rsidR="003434AB" w:rsidRPr="003434AB">
        <w:rPr>
          <w:sz w:val="22"/>
          <w:szCs w:val="22"/>
        </w:rPr>
        <w:t xml:space="preserve">и отчета за състоянието </w:t>
      </w:r>
      <w:r w:rsidR="00914038">
        <w:rPr>
          <w:sz w:val="22"/>
          <w:szCs w:val="22"/>
        </w:rPr>
        <w:t>на общинския дълг към 31.12.202</w:t>
      </w:r>
      <w:r w:rsidR="006D6521">
        <w:rPr>
          <w:sz w:val="22"/>
          <w:szCs w:val="22"/>
        </w:rPr>
        <w:t>3</w:t>
      </w:r>
      <w:r w:rsidR="003434AB" w:rsidRPr="003434AB">
        <w:rPr>
          <w:sz w:val="22"/>
          <w:szCs w:val="22"/>
        </w:rPr>
        <w:t xml:space="preserve"> г.</w:t>
      </w:r>
      <w:r w:rsidR="003434AB">
        <w:rPr>
          <w:sz w:val="22"/>
          <w:szCs w:val="22"/>
        </w:rPr>
        <w:t xml:space="preserve"> </w:t>
      </w:r>
      <w:r w:rsidR="00F950C8" w:rsidRPr="00302EEE">
        <w:rPr>
          <w:sz w:val="22"/>
          <w:szCs w:val="22"/>
        </w:rPr>
        <w:t>на Община Кайнарджа съгласно доклад и Приложения към настоящата докладна записка.</w:t>
      </w:r>
    </w:p>
    <w:p w:rsidR="003434AB" w:rsidRDefault="00F950C8" w:rsidP="00F950C8">
      <w:pPr>
        <w:pStyle w:val="a5"/>
        <w:rPr>
          <w:sz w:val="22"/>
          <w:szCs w:val="22"/>
        </w:rPr>
      </w:pPr>
      <w:r w:rsidRPr="00302EEE">
        <w:rPr>
          <w:sz w:val="22"/>
          <w:szCs w:val="22"/>
        </w:rPr>
        <w:tab/>
      </w:r>
    </w:p>
    <w:p w:rsidR="00F950C8" w:rsidRPr="00302EEE" w:rsidRDefault="00F950C8" w:rsidP="003434AB">
      <w:pPr>
        <w:pStyle w:val="a5"/>
        <w:ind w:firstLine="708"/>
        <w:rPr>
          <w:sz w:val="22"/>
          <w:szCs w:val="22"/>
        </w:rPr>
      </w:pPr>
      <w:r w:rsidRPr="00302EEE">
        <w:rPr>
          <w:sz w:val="22"/>
          <w:szCs w:val="22"/>
        </w:rPr>
        <w:t>Предвид гореизложеното Ви предлагам Общински съвет Кайнарджа да вземе следното</w:t>
      </w:r>
    </w:p>
    <w:p w:rsidR="00F950C8" w:rsidRDefault="00F950C8" w:rsidP="00F950C8">
      <w:pPr>
        <w:pStyle w:val="a5"/>
        <w:rPr>
          <w:sz w:val="24"/>
        </w:rPr>
      </w:pPr>
    </w:p>
    <w:p w:rsidR="003434AB" w:rsidRDefault="003434AB" w:rsidP="00F950C8">
      <w:pPr>
        <w:pStyle w:val="a5"/>
        <w:jc w:val="center"/>
        <w:rPr>
          <w:b/>
          <w:sz w:val="24"/>
        </w:rPr>
      </w:pPr>
    </w:p>
    <w:p w:rsidR="00F950C8" w:rsidRPr="00EF4E8D" w:rsidRDefault="00F950C8" w:rsidP="00F950C8">
      <w:pPr>
        <w:pStyle w:val="a5"/>
        <w:jc w:val="center"/>
        <w:rPr>
          <w:b/>
          <w:sz w:val="24"/>
        </w:rPr>
      </w:pPr>
      <w:r w:rsidRPr="00EF4E8D">
        <w:rPr>
          <w:b/>
          <w:sz w:val="24"/>
        </w:rPr>
        <w:t>Р Е Ш Е Н И Е:</w:t>
      </w:r>
    </w:p>
    <w:p w:rsidR="00F950C8" w:rsidRDefault="00F950C8" w:rsidP="00F950C8">
      <w:pPr>
        <w:pStyle w:val="a5"/>
        <w:jc w:val="center"/>
        <w:rPr>
          <w:sz w:val="24"/>
        </w:rPr>
      </w:pPr>
    </w:p>
    <w:p w:rsidR="00F950C8" w:rsidRDefault="00F950C8" w:rsidP="00F950C8">
      <w:pPr>
        <w:pStyle w:val="a5"/>
        <w:rPr>
          <w:sz w:val="22"/>
          <w:szCs w:val="22"/>
        </w:rPr>
      </w:pPr>
      <w:r>
        <w:rPr>
          <w:sz w:val="24"/>
        </w:rPr>
        <w:tab/>
      </w:r>
      <w:r w:rsidRPr="00302EEE">
        <w:rPr>
          <w:sz w:val="22"/>
          <w:szCs w:val="22"/>
        </w:rPr>
        <w:t>В и</w:t>
      </w:r>
      <w:r w:rsidR="003434AB">
        <w:rPr>
          <w:sz w:val="22"/>
          <w:szCs w:val="22"/>
        </w:rPr>
        <w:t>зпълнение на чл.140</w:t>
      </w:r>
      <w:r w:rsidRPr="00302EEE">
        <w:rPr>
          <w:sz w:val="22"/>
          <w:szCs w:val="22"/>
        </w:rPr>
        <w:t xml:space="preserve"> от ЗПФ, чл. 9 от ЗОД, чл. 21, ал.1, т.6 от ЗМСМА,</w:t>
      </w:r>
      <w:r>
        <w:rPr>
          <w:sz w:val="22"/>
          <w:szCs w:val="22"/>
        </w:rPr>
        <w:t xml:space="preserve"> </w:t>
      </w:r>
      <w:r w:rsidRPr="00302EEE">
        <w:rPr>
          <w:sz w:val="22"/>
          <w:szCs w:val="22"/>
        </w:rPr>
        <w:t>Общински съвет Кайнарджа:</w:t>
      </w:r>
      <w:r>
        <w:rPr>
          <w:sz w:val="22"/>
          <w:szCs w:val="22"/>
        </w:rPr>
        <w:t xml:space="preserve"> </w:t>
      </w:r>
    </w:p>
    <w:p w:rsidR="00F950C8" w:rsidRDefault="00F950C8" w:rsidP="00F950C8">
      <w:pPr>
        <w:pStyle w:val="a5"/>
        <w:rPr>
          <w:sz w:val="22"/>
          <w:szCs w:val="22"/>
        </w:rPr>
      </w:pPr>
      <w:r>
        <w:rPr>
          <w:sz w:val="22"/>
          <w:szCs w:val="22"/>
        </w:rPr>
        <w:tab/>
      </w:r>
      <w:r w:rsidRPr="004F272B">
        <w:rPr>
          <w:sz w:val="22"/>
          <w:szCs w:val="22"/>
        </w:rPr>
        <w:t>1. Приема уточненият годишен план</w:t>
      </w:r>
      <w:r>
        <w:rPr>
          <w:sz w:val="22"/>
          <w:szCs w:val="22"/>
        </w:rPr>
        <w:t xml:space="preserve"> и изпълнението</w:t>
      </w:r>
      <w:r w:rsidRPr="004F272B">
        <w:rPr>
          <w:sz w:val="22"/>
          <w:szCs w:val="22"/>
        </w:rPr>
        <w:t xml:space="preserve"> </w:t>
      </w:r>
      <w:r w:rsidR="00914038">
        <w:rPr>
          <w:sz w:val="22"/>
          <w:szCs w:val="22"/>
        </w:rPr>
        <w:t>на бюджета за 202</w:t>
      </w:r>
      <w:r w:rsidR="006D6521">
        <w:rPr>
          <w:sz w:val="22"/>
          <w:szCs w:val="22"/>
        </w:rPr>
        <w:t>3</w:t>
      </w:r>
      <w:r>
        <w:rPr>
          <w:sz w:val="22"/>
          <w:szCs w:val="22"/>
        </w:rPr>
        <w:t xml:space="preserve"> г., както следва:</w:t>
      </w:r>
    </w:p>
    <w:p w:rsidR="00F950C8" w:rsidRPr="004F272B" w:rsidRDefault="00F950C8" w:rsidP="00F950C8">
      <w:pPr>
        <w:pStyle w:val="a5"/>
        <w:rPr>
          <w:sz w:val="22"/>
          <w:szCs w:val="22"/>
        </w:rPr>
      </w:pPr>
      <w:r>
        <w:rPr>
          <w:sz w:val="22"/>
          <w:szCs w:val="22"/>
        </w:rPr>
        <w:tab/>
        <w:t>1.1. По прихода</w:t>
      </w:r>
      <w:r w:rsidR="0041190F">
        <w:rPr>
          <w:sz w:val="22"/>
          <w:szCs w:val="22"/>
        </w:rPr>
        <w:t xml:space="preserve"> и разхода за делегираните от държавата дейности</w:t>
      </w:r>
      <w:r>
        <w:rPr>
          <w:sz w:val="22"/>
          <w:szCs w:val="22"/>
        </w:rPr>
        <w:t xml:space="preserve">, съгласно Приложение № 1, неразделна част от настоящото решение. </w:t>
      </w:r>
    </w:p>
    <w:p w:rsidR="00F950C8" w:rsidRDefault="00F950C8" w:rsidP="00F950C8">
      <w:pPr>
        <w:pStyle w:val="a5"/>
        <w:rPr>
          <w:sz w:val="22"/>
          <w:szCs w:val="22"/>
        </w:rPr>
      </w:pPr>
      <w:r>
        <w:rPr>
          <w:sz w:val="22"/>
          <w:szCs w:val="22"/>
        </w:rPr>
        <w:tab/>
        <w:t xml:space="preserve">1.2. По </w:t>
      </w:r>
      <w:r w:rsidR="0041190F">
        <w:rPr>
          <w:sz w:val="22"/>
          <w:szCs w:val="22"/>
        </w:rPr>
        <w:t xml:space="preserve">прихода и </w:t>
      </w:r>
      <w:r>
        <w:rPr>
          <w:sz w:val="22"/>
          <w:szCs w:val="22"/>
        </w:rPr>
        <w:t>разхода</w:t>
      </w:r>
      <w:r w:rsidR="0041190F">
        <w:rPr>
          <w:sz w:val="22"/>
          <w:szCs w:val="22"/>
        </w:rPr>
        <w:t xml:space="preserve"> за местни дейности</w:t>
      </w:r>
      <w:r>
        <w:rPr>
          <w:sz w:val="22"/>
          <w:szCs w:val="22"/>
        </w:rPr>
        <w:t>, съгласно Приложение № 2, неразделна част от настоящото решение.</w:t>
      </w:r>
    </w:p>
    <w:p w:rsidR="002D2C57" w:rsidRPr="004F272B" w:rsidRDefault="002D2C57" w:rsidP="002D2C57">
      <w:pPr>
        <w:pStyle w:val="a5"/>
        <w:ind w:firstLine="708"/>
        <w:rPr>
          <w:sz w:val="22"/>
          <w:szCs w:val="22"/>
        </w:rPr>
      </w:pPr>
      <w:r>
        <w:rPr>
          <w:sz w:val="22"/>
          <w:szCs w:val="22"/>
        </w:rPr>
        <w:lastRenderedPageBreak/>
        <w:t xml:space="preserve">1.3. По разхода за </w:t>
      </w:r>
      <w:r w:rsidRPr="002D2C57">
        <w:rPr>
          <w:sz w:val="22"/>
          <w:szCs w:val="22"/>
        </w:rPr>
        <w:t>дофинансиране на държавни дейности с местни приход</w:t>
      </w:r>
      <w:r w:rsidR="00DB6F50">
        <w:rPr>
          <w:sz w:val="22"/>
          <w:szCs w:val="22"/>
        </w:rPr>
        <w:t>и, съгл</w:t>
      </w:r>
      <w:r>
        <w:rPr>
          <w:sz w:val="22"/>
          <w:szCs w:val="22"/>
        </w:rPr>
        <w:t>асно Приложение № 3, неразделна част от настоящото решение.</w:t>
      </w:r>
    </w:p>
    <w:p w:rsidR="00F950C8" w:rsidRDefault="00F950C8" w:rsidP="00F950C8">
      <w:pPr>
        <w:pStyle w:val="a5"/>
        <w:rPr>
          <w:sz w:val="22"/>
          <w:szCs w:val="22"/>
        </w:rPr>
      </w:pPr>
      <w:r>
        <w:rPr>
          <w:sz w:val="22"/>
          <w:szCs w:val="22"/>
        </w:rPr>
        <w:tab/>
        <w:t>2. Приема окончателния годишен план и отчет на капита</w:t>
      </w:r>
      <w:r w:rsidR="00914038">
        <w:rPr>
          <w:sz w:val="22"/>
          <w:szCs w:val="22"/>
        </w:rPr>
        <w:t>ловите разходи за 202</w:t>
      </w:r>
      <w:r w:rsidR="006D6521">
        <w:rPr>
          <w:sz w:val="22"/>
          <w:szCs w:val="22"/>
        </w:rPr>
        <w:t>3</w:t>
      </w:r>
      <w:r>
        <w:rPr>
          <w:sz w:val="22"/>
          <w:szCs w:val="22"/>
        </w:rPr>
        <w:t xml:space="preserve"> г., финансирани със целевата субсидия за капиталови разходи и други източници на фина</w:t>
      </w:r>
      <w:r w:rsidR="00DB6F50">
        <w:rPr>
          <w:sz w:val="22"/>
          <w:szCs w:val="22"/>
        </w:rPr>
        <w:t>нсиране, съгласно Приложение № 4</w:t>
      </w:r>
      <w:r>
        <w:rPr>
          <w:sz w:val="22"/>
          <w:szCs w:val="22"/>
        </w:rPr>
        <w:t>, неразделна част от настоящото решение.</w:t>
      </w:r>
    </w:p>
    <w:p w:rsidR="009C1A5A" w:rsidRDefault="00F950C8" w:rsidP="00F950C8">
      <w:pPr>
        <w:pStyle w:val="a5"/>
        <w:rPr>
          <w:sz w:val="22"/>
          <w:szCs w:val="22"/>
        </w:rPr>
      </w:pPr>
      <w:r>
        <w:rPr>
          <w:sz w:val="22"/>
          <w:szCs w:val="22"/>
        </w:rPr>
        <w:tab/>
        <w:t>3. Утвърждава окончателен максимален размер на новите задължения за разхо</w:t>
      </w:r>
      <w:r w:rsidR="004A4FEF">
        <w:rPr>
          <w:sz w:val="22"/>
          <w:szCs w:val="22"/>
        </w:rPr>
        <w:t>д</w:t>
      </w:r>
      <w:r w:rsidR="00914038">
        <w:rPr>
          <w:sz w:val="22"/>
          <w:szCs w:val="22"/>
        </w:rPr>
        <w:t>и по бюджета на общината за 202</w:t>
      </w:r>
      <w:r w:rsidR="006D6521">
        <w:rPr>
          <w:sz w:val="22"/>
          <w:szCs w:val="22"/>
        </w:rPr>
        <w:t>3</w:t>
      </w:r>
      <w:r w:rsidR="008E56A5">
        <w:rPr>
          <w:sz w:val="22"/>
          <w:szCs w:val="22"/>
        </w:rPr>
        <w:t xml:space="preserve"> г., както следва:</w:t>
      </w:r>
    </w:p>
    <w:p w:rsidR="00F950C8" w:rsidRDefault="003434AB" w:rsidP="009C1A5A">
      <w:pPr>
        <w:pStyle w:val="a5"/>
        <w:ind w:firstLine="708"/>
        <w:rPr>
          <w:sz w:val="22"/>
          <w:szCs w:val="22"/>
        </w:rPr>
      </w:pPr>
      <w:r>
        <w:rPr>
          <w:sz w:val="22"/>
          <w:szCs w:val="22"/>
        </w:rPr>
        <w:t>П</w:t>
      </w:r>
      <w:r w:rsidR="009C1A5A">
        <w:rPr>
          <w:sz w:val="22"/>
          <w:szCs w:val="22"/>
        </w:rPr>
        <w:t>лан</w:t>
      </w:r>
      <w:r w:rsidR="00F950C8">
        <w:rPr>
          <w:sz w:val="22"/>
          <w:szCs w:val="22"/>
        </w:rPr>
        <w:t xml:space="preserve"> </w:t>
      </w:r>
      <w:r w:rsidR="009C1A5A">
        <w:rPr>
          <w:sz w:val="22"/>
          <w:szCs w:val="22"/>
        </w:rPr>
        <w:t xml:space="preserve"> </w:t>
      </w:r>
      <w:r w:rsidR="006D6521">
        <w:rPr>
          <w:sz w:val="22"/>
          <w:szCs w:val="22"/>
        </w:rPr>
        <w:t>10 397 993</w:t>
      </w:r>
      <w:r w:rsidR="00F950C8">
        <w:rPr>
          <w:sz w:val="22"/>
          <w:szCs w:val="22"/>
        </w:rPr>
        <w:t xml:space="preserve"> лв.</w:t>
      </w:r>
    </w:p>
    <w:p w:rsidR="009C1A5A" w:rsidRDefault="003434AB" w:rsidP="009C1A5A">
      <w:pPr>
        <w:pStyle w:val="a5"/>
        <w:ind w:firstLine="708"/>
        <w:rPr>
          <w:sz w:val="22"/>
          <w:szCs w:val="22"/>
        </w:rPr>
      </w:pPr>
      <w:r>
        <w:rPr>
          <w:sz w:val="22"/>
          <w:szCs w:val="22"/>
        </w:rPr>
        <w:t>О</w:t>
      </w:r>
      <w:r w:rsidR="009C1A5A">
        <w:rPr>
          <w:sz w:val="22"/>
          <w:szCs w:val="22"/>
        </w:rPr>
        <w:t xml:space="preserve">тчет </w:t>
      </w:r>
      <w:r w:rsidR="006D6521">
        <w:rPr>
          <w:sz w:val="22"/>
          <w:szCs w:val="22"/>
        </w:rPr>
        <w:t xml:space="preserve">  4 780 301</w:t>
      </w:r>
      <w:r w:rsidR="009C1A5A">
        <w:rPr>
          <w:sz w:val="22"/>
          <w:szCs w:val="22"/>
        </w:rPr>
        <w:t xml:space="preserve"> лв.</w:t>
      </w:r>
    </w:p>
    <w:p w:rsidR="009C1A5A" w:rsidRDefault="003434AB" w:rsidP="009C1A5A">
      <w:pPr>
        <w:pStyle w:val="a5"/>
        <w:ind w:firstLine="708"/>
        <w:rPr>
          <w:sz w:val="22"/>
          <w:szCs w:val="22"/>
        </w:rPr>
      </w:pPr>
      <w:r>
        <w:rPr>
          <w:sz w:val="22"/>
          <w:szCs w:val="22"/>
        </w:rPr>
        <w:t>Н</w:t>
      </w:r>
      <w:r w:rsidR="0041190F">
        <w:rPr>
          <w:sz w:val="22"/>
          <w:szCs w:val="22"/>
        </w:rPr>
        <w:t>аличните към 31.12.202</w:t>
      </w:r>
      <w:r w:rsidR="006D6521">
        <w:rPr>
          <w:sz w:val="22"/>
          <w:szCs w:val="22"/>
        </w:rPr>
        <w:t>3</w:t>
      </w:r>
      <w:r w:rsidR="009C1A5A">
        <w:rPr>
          <w:sz w:val="22"/>
          <w:szCs w:val="22"/>
        </w:rPr>
        <w:t xml:space="preserve"> г. задължения за разходи в размер на </w:t>
      </w:r>
      <w:r w:rsidR="00BF23D1">
        <w:rPr>
          <w:sz w:val="22"/>
          <w:szCs w:val="22"/>
        </w:rPr>
        <w:t>159 692</w:t>
      </w:r>
      <w:r>
        <w:rPr>
          <w:sz w:val="22"/>
          <w:szCs w:val="22"/>
        </w:rPr>
        <w:t xml:space="preserve"> лв.</w:t>
      </w:r>
      <w:r w:rsidR="009C1A5A">
        <w:rPr>
          <w:sz w:val="22"/>
          <w:szCs w:val="22"/>
        </w:rPr>
        <w:t xml:space="preserve">, </w:t>
      </w:r>
      <w:r w:rsidR="00BF23D1">
        <w:rPr>
          <w:sz w:val="22"/>
          <w:szCs w:val="22"/>
        </w:rPr>
        <w:t>1,36</w:t>
      </w:r>
      <w:r w:rsidR="009C1A5A">
        <w:rPr>
          <w:sz w:val="22"/>
          <w:szCs w:val="22"/>
        </w:rPr>
        <w:t xml:space="preserve">% от средногодишния размер на отчетените разходи за последните четири години в размер на </w:t>
      </w:r>
      <w:r w:rsidR="00BF23D1">
        <w:rPr>
          <w:sz w:val="22"/>
          <w:szCs w:val="22"/>
        </w:rPr>
        <w:t>11 747 276</w:t>
      </w:r>
      <w:r w:rsidR="00964684">
        <w:rPr>
          <w:sz w:val="22"/>
          <w:szCs w:val="22"/>
        </w:rPr>
        <w:t xml:space="preserve"> лв.</w:t>
      </w:r>
      <w:r w:rsidR="009C1A5A">
        <w:rPr>
          <w:sz w:val="22"/>
          <w:szCs w:val="22"/>
        </w:rPr>
        <w:t>, съгласно изискванията на чл. 94, ал.3, т.1 от Закона за публичните финанси.</w:t>
      </w:r>
    </w:p>
    <w:p w:rsidR="009C1A5A" w:rsidRDefault="00F950C8" w:rsidP="00F950C8">
      <w:pPr>
        <w:pStyle w:val="a5"/>
        <w:rPr>
          <w:sz w:val="22"/>
          <w:szCs w:val="22"/>
        </w:rPr>
      </w:pPr>
      <w:r>
        <w:rPr>
          <w:sz w:val="22"/>
          <w:szCs w:val="22"/>
        </w:rPr>
        <w:tab/>
        <w:t>4. Утвърждава окончателен максимален размер на поетите ангажимен</w:t>
      </w:r>
      <w:r w:rsidR="004A4FEF">
        <w:rPr>
          <w:sz w:val="22"/>
          <w:szCs w:val="22"/>
        </w:rPr>
        <w:t>т</w:t>
      </w:r>
      <w:r w:rsidR="0041190F">
        <w:rPr>
          <w:sz w:val="22"/>
          <w:szCs w:val="22"/>
        </w:rPr>
        <w:t>и по бюджета на общината за 202</w:t>
      </w:r>
      <w:r w:rsidR="006D6521">
        <w:rPr>
          <w:sz w:val="22"/>
          <w:szCs w:val="22"/>
        </w:rPr>
        <w:t>3</w:t>
      </w:r>
      <w:r w:rsidR="003434AB">
        <w:rPr>
          <w:sz w:val="22"/>
          <w:szCs w:val="22"/>
        </w:rPr>
        <w:t xml:space="preserve"> г., както следва:</w:t>
      </w:r>
    </w:p>
    <w:p w:rsidR="00F950C8" w:rsidRDefault="008E56A5" w:rsidP="009C1A5A">
      <w:pPr>
        <w:pStyle w:val="a5"/>
        <w:ind w:firstLine="708"/>
        <w:rPr>
          <w:sz w:val="22"/>
          <w:szCs w:val="22"/>
        </w:rPr>
      </w:pPr>
      <w:r>
        <w:rPr>
          <w:sz w:val="22"/>
          <w:szCs w:val="22"/>
        </w:rPr>
        <w:t>П</w:t>
      </w:r>
      <w:r w:rsidR="009C1A5A">
        <w:rPr>
          <w:sz w:val="22"/>
          <w:szCs w:val="22"/>
        </w:rPr>
        <w:t>лан</w:t>
      </w:r>
      <w:r w:rsidR="00F950C8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 </w:t>
      </w:r>
      <w:r w:rsidR="00D21D50">
        <w:rPr>
          <w:sz w:val="22"/>
          <w:szCs w:val="22"/>
        </w:rPr>
        <w:t>11 754 253</w:t>
      </w:r>
      <w:r w:rsidR="00F950C8">
        <w:rPr>
          <w:sz w:val="22"/>
          <w:szCs w:val="22"/>
        </w:rPr>
        <w:t xml:space="preserve"> лв.</w:t>
      </w:r>
    </w:p>
    <w:p w:rsidR="009C1A5A" w:rsidRDefault="008E56A5" w:rsidP="009C1A5A">
      <w:pPr>
        <w:pStyle w:val="a5"/>
        <w:ind w:firstLine="708"/>
        <w:rPr>
          <w:sz w:val="22"/>
          <w:szCs w:val="22"/>
        </w:rPr>
      </w:pPr>
      <w:r>
        <w:rPr>
          <w:sz w:val="22"/>
          <w:szCs w:val="22"/>
        </w:rPr>
        <w:t>О</w:t>
      </w:r>
      <w:r w:rsidR="009C1A5A">
        <w:rPr>
          <w:sz w:val="22"/>
          <w:szCs w:val="22"/>
        </w:rPr>
        <w:t xml:space="preserve">тчет </w:t>
      </w:r>
      <w:r w:rsidR="00BF23D1">
        <w:rPr>
          <w:sz w:val="22"/>
          <w:szCs w:val="22"/>
        </w:rPr>
        <w:t>3 685 279</w:t>
      </w:r>
      <w:r w:rsidR="009C1A5A">
        <w:rPr>
          <w:sz w:val="22"/>
          <w:szCs w:val="22"/>
        </w:rPr>
        <w:t xml:space="preserve"> лв.</w:t>
      </w:r>
    </w:p>
    <w:p w:rsidR="0080791A" w:rsidRDefault="00DE4F61" w:rsidP="009C1A5A">
      <w:pPr>
        <w:pStyle w:val="a5"/>
        <w:ind w:firstLine="708"/>
        <w:rPr>
          <w:sz w:val="22"/>
          <w:szCs w:val="22"/>
        </w:rPr>
      </w:pPr>
      <w:r>
        <w:rPr>
          <w:sz w:val="22"/>
          <w:szCs w:val="22"/>
        </w:rPr>
        <w:t>Наличните към 31.12.202</w:t>
      </w:r>
      <w:r w:rsidR="00BF23D1">
        <w:rPr>
          <w:sz w:val="22"/>
          <w:szCs w:val="22"/>
        </w:rPr>
        <w:t>3</w:t>
      </w:r>
      <w:r w:rsidR="0080791A">
        <w:rPr>
          <w:sz w:val="22"/>
          <w:szCs w:val="22"/>
        </w:rPr>
        <w:t xml:space="preserve"> г. ангажименти за разходи в размер на </w:t>
      </w:r>
      <w:r w:rsidR="00BF23D1">
        <w:rPr>
          <w:sz w:val="22"/>
          <w:szCs w:val="22"/>
        </w:rPr>
        <w:t>885 664</w:t>
      </w:r>
      <w:r w:rsidR="00964684">
        <w:rPr>
          <w:sz w:val="22"/>
          <w:szCs w:val="22"/>
        </w:rPr>
        <w:t xml:space="preserve"> лв.</w:t>
      </w:r>
      <w:r w:rsidR="0080791A">
        <w:rPr>
          <w:sz w:val="22"/>
          <w:szCs w:val="22"/>
        </w:rPr>
        <w:t xml:space="preserve">, </w:t>
      </w:r>
      <w:r w:rsidR="00BF23D1">
        <w:rPr>
          <w:sz w:val="22"/>
          <w:szCs w:val="22"/>
        </w:rPr>
        <w:t>7,54</w:t>
      </w:r>
      <w:r w:rsidR="0080791A">
        <w:rPr>
          <w:sz w:val="22"/>
          <w:szCs w:val="22"/>
        </w:rPr>
        <w:t xml:space="preserve">% от средногодишния размер на отчетените разходи за </w:t>
      </w:r>
      <w:r w:rsidR="0080791A" w:rsidRPr="0080791A">
        <w:rPr>
          <w:sz w:val="22"/>
          <w:szCs w:val="22"/>
        </w:rPr>
        <w:t xml:space="preserve">последните четири години в размер на </w:t>
      </w:r>
      <w:r w:rsidR="00BF23D1">
        <w:rPr>
          <w:sz w:val="22"/>
          <w:szCs w:val="22"/>
        </w:rPr>
        <w:t>11 747 276</w:t>
      </w:r>
      <w:r w:rsidR="00A773E2">
        <w:rPr>
          <w:sz w:val="22"/>
          <w:szCs w:val="22"/>
        </w:rPr>
        <w:t xml:space="preserve"> лв.</w:t>
      </w:r>
      <w:r w:rsidR="0080791A" w:rsidRPr="0080791A">
        <w:rPr>
          <w:sz w:val="22"/>
          <w:szCs w:val="22"/>
        </w:rPr>
        <w:t>, съгласно и</w:t>
      </w:r>
      <w:r w:rsidR="0080791A">
        <w:rPr>
          <w:sz w:val="22"/>
          <w:szCs w:val="22"/>
        </w:rPr>
        <w:t>зискванията на чл. 94, ал.3, т. 2</w:t>
      </w:r>
      <w:r w:rsidR="0080791A" w:rsidRPr="0080791A">
        <w:rPr>
          <w:sz w:val="22"/>
          <w:szCs w:val="22"/>
        </w:rPr>
        <w:t xml:space="preserve"> от Закона за публичните финанси.</w:t>
      </w:r>
    </w:p>
    <w:p w:rsidR="00F950C8" w:rsidRDefault="00F950C8" w:rsidP="00DB6F50">
      <w:pPr>
        <w:pStyle w:val="a5"/>
        <w:ind w:firstLine="708"/>
        <w:rPr>
          <w:sz w:val="22"/>
          <w:szCs w:val="22"/>
        </w:rPr>
      </w:pPr>
      <w:r>
        <w:rPr>
          <w:sz w:val="22"/>
          <w:szCs w:val="22"/>
        </w:rPr>
        <w:t xml:space="preserve"> 5. Приема отчета за изпълнение на сметките за средствата от Европейския съюз </w:t>
      </w:r>
      <w:r w:rsidR="00DB6F50">
        <w:rPr>
          <w:sz w:val="22"/>
          <w:szCs w:val="22"/>
        </w:rPr>
        <w:t>за 202</w:t>
      </w:r>
      <w:r w:rsidR="00766D6D">
        <w:rPr>
          <w:sz w:val="22"/>
          <w:szCs w:val="22"/>
        </w:rPr>
        <w:t>3</w:t>
      </w:r>
      <w:r w:rsidR="00DB6F50">
        <w:rPr>
          <w:sz w:val="22"/>
          <w:szCs w:val="22"/>
        </w:rPr>
        <w:t xml:space="preserve"> г., съгласно Приложение № 5</w:t>
      </w:r>
      <w:r>
        <w:rPr>
          <w:sz w:val="22"/>
          <w:szCs w:val="22"/>
        </w:rPr>
        <w:t>, неразделна част от настоящото решение.</w:t>
      </w:r>
    </w:p>
    <w:p w:rsidR="00F950C8" w:rsidRDefault="00F00B94" w:rsidP="00F950C8">
      <w:pPr>
        <w:pStyle w:val="a5"/>
        <w:rPr>
          <w:sz w:val="22"/>
          <w:szCs w:val="22"/>
        </w:rPr>
      </w:pPr>
      <w:r>
        <w:rPr>
          <w:sz w:val="22"/>
          <w:szCs w:val="22"/>
        </w:rPr>
        <w:tab/>
        <w:t>6</w:t>
      </w:r>
      <w:r w:rsidR="00F950C8">
        <w:rPr>
          <w:sz w:val="22"/>
          <w:szCs w:val="22"/>
        </w:rPr>
        <w:t>. Приема отчета за съст</w:t>
      </w:r>
      <w:r w:rsidR="004A4FEF">
        <w:rPr>
          <w:sz w:val="22"/>
          <w:szCs w:val="22"/>
        </w:rPr>
        <w:t>о</w:t>
      </w:r>
      <w:r>
        <w:rPr>
          <w:sz w:val="22"/>
          <w:szCs w:val="22"/>
        </w:rPr>
        <w:t>янието на общинския дълг за 202</w:t>
      </w:r>
      <w:r w:rsidR="008C7FDB">
        <w:rPr>
          <w:sz w:val="22"/>
          <w:szCs w:val="22"/>
        </w:rPr>
        <w:t>3</w:t>
      </w:r>
      <w:r w:rsidR="00DB6F50">
        <w:rPr>
          <w:sz w:val="22"/>
          <w:szCs w:val="22"/>
        </w:rPr>
        <w:t xml:space="preserve"> г. – Приложение № </w:t>
      </w:r>
      <w:r w:rsidR="008B0E4D">
        <w:rPr>
          <w:sz w:val="22"/>
          <w:szCs w:val="22"/>
        </w:rPr>
        <w:t>6</w:t>
      </w:r>
      <w:r w:rsidR="00F950C8">
        <w:rPr>
          <w:sz w:val="22"/>
          <w:szCs w:val="22"/>
        </w:rPr>
        <w:t xml:space="preserve"> и </w:t>
      </w:r>
      <w:r>
        <w:rPr>
          <w:sz w:val="22"/>
          <w:szCs w:val="22"/>
        </w:rPr>
        <w:t>Приложение №</w:t>
      </w:r>
      <w:r w:rsidR="00D21D50">
        <w:rPr>
          <w:sz w:val="22"/>
          <w:szCs w:val="22"/>
        </w:rPr>
        <w:t>1</w:t>
      </w:r>
      <w:r w:rsidR="008C7FDB">
        <w:rPr>
          <w:sz w:val="22"/>
          <w:szCs w:val="22"/>
        </w:rPr>
        <w:t>9</w:t>
      </w:r>
      <w:r>
        <w:rPr>
          <w:sz w:val="22"/>
          <w:szCs w:val="22"/>
        </w:rPr>
        <w:t xml:space="preserve"> </w:t>
      </w:r>
      <w:r w:rsidR="00F950C8">
        <w:rPr>
          <w:sz w:val="22"/>
          <w:szCs w:val="22"/>
        </w:rPr>
        <w:t>към него, неразделна част от настоящото решение.</w:t>
      </w:r>
    </w:p>
    <w:p w:rsidR="00F950C8" w:rsidRDefault="00F950C8" w:rsidP="00F950C8">
      <w:pPr>
        <w:pStyle w:val="a5"/>
        <w:rPr>
          <w:sz w:val="22"/>
          <w:szCs w:val="22"/>
        </w:rPr>
      </w:pPr>
    </w:p>
    <w:p w:rsidR="00F950C8" w:rsidRDefault="00F950C8" w:rsidP="00F950C8">
      <w:pPr>
        <w:pStyle w:val="a5"/>
        <w:rPr>
          <w:sz w:val="22"/>
          <w:szCs w:val="22"/>
        </w:rPr>
      </w:pPr>
    </w:p>
    <w:p w:rsidR="003434AB" w:rsidRDefault="003434AB" w:rsidP="00F950C8">
      <w:pPr>
        <w:pStyle w:val="a3"/>
        <w:jc w:val="left"/>
        <w:rPr>
          <w:b w:val="0"/>
          <w:sz w:val="22"/>
          <w:szCs w:val="22"/>
        </w:rPr>
      </w:pPr>
    </w:p>
    <w:p w:rsidR="003434AB" w:rsidRDefault="003434AB" w:rsidP="00F950C8">
      <w:pPr>
        <w:pStyle w:val="a3"/>
        <w:jc w:val="left"/>
        <w:rPr>
          <w:b w:val="0"/>
          <w:sz w:val="22"/>
          <w:szCs w:val="22"/>
        </w:rPr>
      </w:pPr>
    </w:p>
    <w:p w:rsidR="003434AB" w:rsidRDefault="003434AB" w:rsidP="00F950C8">
      <w:pPr>
        <w:pStyle w:val="a3"/>
        <w:jc w:val="left"/>
        <w:rPr>
          <w:b w:val="0"/>
          <w:sz w:val="22"/>
          <w:szCs w:val="22"/>
        </w:rPr>
      </w:pPr>
    </w:p>
    <w:p w:rsidR="003434AB" w:rsidRDefault="003434AB" w:rsidP="00F950C8">
      <w:pPr>
        <w:pStyle w:val="a3"/>
        <w:jc w:val="left"/>
        <w:rPr>
          <w:b w:val="0"/>
          <w:sz w:val="22"/>
          <w:szCs w:val="22"/>
        </w:rPr>
      </w:pPr>
    </w:p>
    <w:p w:rsidR="003434AB" w:rsidRDefault="003434AB" w:rsidP="00F950C8">
      <w:pPr>
        <w:pStyle w:val="a3"/>
        <w:jc w:val="left"/>
        <w:rPr>
          <w:b w:val="0"/>
          <w:sz w:val="22"/>
          <w:szCs w:val="22"/>
        </w:rPr>
      </w:pPr>
    </w:p>
    <w:p w:rsidR="003434AB" w:rsidRDefault="003434AB" w:rsidP="00F950C8">
      <w:pPr>
        <w:pStyle w:val="a3"/>
        <w:jc w:val="left"/>
        <w:rPr>
          <w:b w:val="0"/>
          <w:sz w:val="22"/>
          <w:szCs w:val="22"/>
        </w:rPr>
      </w:pPr>
    </w:p>
    <w:p w:rsidR="003434AB" w:rsidRDefault="003434AB" w:rsidP="00F950C8">
      <w:pPr>
        <w:pStyle w:val="a3"/>
        <w:jc w:val="left"/>
        <w:rPr>
          <w:b w:val="0"/>
          <w:sz w:val="22"/>
          <w:szCs w:val="22"/>
        </w:rPr>
      </w:pPr>
    </w:p>
    <w:p w:rsidR="003434AB" w:rsidRDefault="003434AB" w:rsidP="00F950C8">
      <w:pPr>
        <w:pStyle w:val="a3"/>
        <w:jc w:val="left"/>
        <w:rPr>
          <w:b w:val="0"/>
          <w:sz w:val="22"/>
          <w:szCs w:val="22"/>
        </w:rPr>
      </w:pPr>
    </w:p>
    <w:p w:rsidR="003434AB" w:rsidRDefault="003434AB" w:rsidP="00F950C8">
      <w:pPr>
        <w:pStyle w:val="a3"/>
        <w:jc w:val="left"/>
        <w:rPr>
          <w:b w:val="0"/>
          <w:sz w:val="22"/>
          <w:szCs w:val="22"/>
        </w:rPr>
      </w:pPr>
    </w:p>
    <w:p w:rsidR="003434AB" w:rsidRDefault="003434AB" w:rsidP="00F950C8">
      <w:pPr>
        <w:pStyle w:val="a3"/>
        <w:jc w:val="left"/>
        <w:rPr>
          <w:b w:val="0"/>
          <w:sz w:val="22"/>
          <w:szCs w:val="22"/>
        </w:rPr>
      </w:pPr>
    </w:p>
    <w:p w:rsidR="003434AB" w:rsidRDefault="003434AB" w:rsidP="00F950C8">
      <w:pPr>
        <w:pStyle w:val="a3"/>
        <w:jc w:val="left"/>
        <w:rPr>
          <w:b w:val="0"/>
          <w:sz w:val="22"/>
          <w:szCs w:val="22"/>
        </w:rPr>
      </w:pPr>
    </w:p>
    <w:p w:rsidR="003434AB" w:rsidRDefault="003434AB" w:rsidP="00F950C8">
      <w:pPr>
        <w:pStyle w:val="a3"/>
        <w:jc w:val="left"/>
        <w:rPr>
          <w:b w:val="0"/>
          <w:sz w:val="22"/>
          <w:szCs w:val="22"/>
        </w:rPr>
      </w:pPr>
    </w:p>
    <w:p w:rsidR="00F950C8" w:rsidRPr="002A6546" w:rsidRDefault="00F950C8" w:rsidP="00F950C8">
      <w:pPr>
        <w:pStyle w:val="a3"/>
        <w:jc w:val="left"/>
        <w:rPr>
          <w:b w:val="0"/>
          <w:sz w:val="22"/>
          <w:szCs w:val="22"/>
        </w:rPr>
      </w:pPr>
      <w:r w:rsidRPr="002A6546">
        <w:rPr>
          <w:b w:val="0"/>
          <w:sz w:val="22"/>
          <w:szCs w:val="22"/>
        </w:rPr>
        <w:t>ЛЮБЕН СИВЕВ</w:t>
      </w:r>
    </w:p>
    <w:p w:rsidR="00F950C8" w:rsidRPr="002A6546" w:rsidRDefault="00F950C8" w:rsidP="00F950C8">
      <w:pPr>
        <w:pStyle w:val="a3"/>
        <w:jc w:val="left"/>
        <w:rPr>
          <w:b w:val="0"/>
          <w:sz w:val="22"/>
          <w:szCs w:val="22"/>
        </w:rPr>
      </w:pPr>
      <w:r w:rsidRPr="002A6546">
        <w:rPr>
          <w:b w:val="0"/>
          <w:sz w:val="22"/>
          <w:szCs w:val="22"/>
        </w:rPr>
        <w:t>Кмет на Община Кайнарджа</w:t>
      </w:r>
    </w:p>
    <w:p w:rsidR="00F950C8" w:rsidRPr="002A6546" w:rsidRDefault="00F950C8" w:rsidP="00F950C8">
      <w:pPr>
        <w:pStyle w:val="a3"/>
        <w:jc w:val="left"/>
        <w:rPr>
          <w:b w:val="0"/>
          <w:sz w:val="22"/>
          <w:szCs w:val="22"/>
        </w:rPr>
      </w:pPr>
    </w:p>
    <w:sectPr w:rsidR="00F950C8" w:rsidRPr="002A6546" w:rsidSect="00AC7801">
      <w:pgSz w:w="11906" w:h="16838" w:code="9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7461"/>
    <w:rsid w:val="000579E0"/>
    <w:rsid w:val="00066F76"/>
    <w:rsid w:val="00196274"/>
    <w:rsid w:val="00197214"/>
    <w:rsid w:val="001A20B1"/>
    <w:rsid w:val="001A2797"/>
    <w:rsid w:val="001B263B"/>
    <w:rsid w:val="0023193B"/>
    <w:rsid w:val="002400E6"/>
    <w:rsid w:val="002D2C57"/>
    <w:rsid w:val="003434AB"/>
    <w:rsid w:val="0041190F"/>
    <w:rsid w:val="004614B9"/>
    <w:rsid w:val="004A4FEF"/>
    <w:rsid w:val="006D6521"/>
    <w:rsid w:val="006F7ECD"/>
    <w:rsid w:val="0070025F"/>
    <w:rsid w:val="00702FDE"/>
    <w:rsid w:val="00766D6D"/>
    <w:rsid w:val="0080791A"/>
    <w:rsid w:val="00855BAD"/>
    <w:rsid w:val="00877461"/>
    <w:rsid w:val="008B0E4D"/>
    <w:rsid w:val="008C41F9"/>
    <w:rsid w:val="008C7FDB"/>
    <w:rsid w:val="008E56A5"/>
    <w:rsid w:val="00914038"/>
    <w:rsid w:val="00964684"/>
    <w:rsid w:val="00970424"/>
    <w:rsid w:val="009C1A5A"/>
    <w:rsid w:val="00A12B94"/>
    <w:rsid w:val="00A773E2"/>
    <w:rsid w:val="00AC7801"/>
    <w:rsid w:val="00BE5BB7"/>
    <w:rsid w:val="00BF23D1"/>
    <w:rsid w:val="00C12B33"/>
    <w:rsid w:val="00CA2E77"/>
    <w:rsid w:val="00CC0CA7"/>
    <w:rsid w:val="00D21D50"/>
    <w:rsid w:val="00DB6F50"/>
    <w:rsid w:val="00DE4F61"/>
    <w:rsid w:val="00F00B94"/>
    <w:rsid w:val="00F950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5E526D59"/>
  <w15:chartTrackingRefBased/>
  <w15:docId w15:val="{46BDB64D-6E1F-4E03-9012-A948D6DC45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F950C8"/>
    <w:pPr>
      <w:keepNext/>
      <w:spacing w:after="0" w:line="240" w:lineRule="auto"/>
      <w:jc w:val="both"/>
      <w:outlineLvl w:val="0"/>
    </w:pPr>
    <w:rPr>
      <w:rFonts w:ascii="Times New Roman" w:eastAsia="Times New Roman" w:hAnsi="Times New Roman" w:cs="Times New Roman"/>
      <w:b/>
      <w:sz w:val="24"/>
      <w:szCs w:val="20"/>
      <w:lang w:eastAsia="bg-BG"/>
    </w:rPr>
  </w:style>
  <w:style w:type="paragraph" w:styleId="2">
    <w:name w:val="heading 2"/>
    <w:basedOn w:val="a"/>
    <w:next w:val="a"/>
    <w:link w:val="20"/>
    <w:qFormat/>
    <w:rsid w:val="00F950C8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sz w:val="28"/>
      <w:szCs w:val="20"/>
      <w:lang w:eastAsia="bg-BG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лавие 1 Знак"/>
    <w:basedOn w:val="a0"/>
    <w:link w:val="1"/>
    <w:rsid w:val="00F950C8"/>
    <w:rPr>
      <w:rFonts w:ascii="Times New Roman" w:eastAsia="Times New Roman" w:hAnsi="Times New Roman" w:cs="Times New Roman"/>
      <w:b/>
      <w:sz w:val="24"/>
      <w:szCs w:val="20"/>
      <w:lang w:eastAsia="bg-BG"/>
    </w:rPr>
  </w:style>
  <w:style w:type="character" w:customStyle="1" w:styleId="20">
    <w:name w:val="Заглавие 2 Знак"/>
    <w:basedOn w:val="a0"/>
    <w:link w:val="2"/>
    <w:rsid w:val="00F950C8"/>
    <w:rPr>
      <w:rFonts w:ascii="Times New Roman" w:eastAsia="Times New Roman" w:hAnsi="Times New Roman" w:cs="Times New Roman"/>
      <w:sz w:val="28"/>
      <w:szCs w:val="20"/>
      <w:lang w:eastAsia="bg-BG"/>
    </w:rPr>
  </w:style>
  <w:style w:type="paragraph" w:styleId="a3">
    <w:name w:val="Title"/>
    <w:basedOn w:val="a"/>
    <w:link w:val="a4"/>
    <w:qFormat/>
    <w:rsid w:val="00F950C8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0"/>
      <w:szCs w:val="20"/>
      <w:lang w:eastAsia="bg-BG"/>
    </w:rPr>
  </w:style>
  <w:style w:type="character" w:customStyle="1" w:styleId="a4">
    <w:name w:val="Заглавие Знак"/>
    <w:basedOn w:val="a0"/>
    <w:link w:val="a3"/>
    <w:rsid w:val="00F950C8"/>
    <w:rPr>
      <w:rFonts w:ascii="Times New Roman" w:eastAsia="Times New Roman" w:hAnsi="Times New Roman" w:cs="Times New Roman"/>
      <w:b/>
      <w:sz w:val="20"/>
      <w:szCs w:val="20"/>
      <w:lang w:eastAsia="bg-BG"/>
    </w:rPr>
  </w:style>
  <w:style w:type="paragraph" w:styleId="a5">
    <w:name w:val="Body Text"/>
    <w:basedOn w:val="a"/>
    <w:link w:val="a6"/>
    <w:rsid w:val="00F950C8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bg-BG"/>
    </w:rPr>
  </w:style>
  <w:style w:type="character" w:customStyle="1" w:styleId="a6">
    <w:name w:val="Основен текст Знак"/>
    <w:basedOn w:val="a0"/>
    <w:link w:val="a5"/>
    <w:rsid w:val="00F950C8"/>
    <w:rPr>
      <w:rFonts w:ascii="Times New Roman" w:eastAsia="Times New Roman" w:hAnsi="Times New Roman" w:cs="Times New Roman"/>
      <w:sz w:val="20"/>
      <w:szCs w:val="20"/>
      <w:lang w:eastAsia="bg-BG"/>
    </w:rPr>
  </w:style>
  <w:style w:type="paragraph" w:styleId="a7">
    <w:name w:val="Balloon Text"/>
    <w:basedOn w:val="a"/>
    <w:link w:val="a8"/>
    <w:uiPriority w:val="99"/>
    <w:semiHidden/>
    <w:unhideWhenUsed/>
    <w:rsid w:val="0019627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Изнесен текст Знак"/>
    <w:basedOn w:val="a0"/>
    <w:link w:val="a7"/>
    <w:uiPriority w:val="99"/>
    <w:semiHidden/>
    <w:rsid w:val="0019627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на Office">
  <a:themeElements>
    <a:clrScheme name="О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240</TotalTime>
  <Pages>2</Pages>
  <Words>502</Words>
  <Characters>2862</Characters>
  <Application>Microsoft Office Word</Application>
  <DocSecurity>0</DocSecurity>
  <Lines>23</Lines>
  <Paragraphs>6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Деница К. Йорданова</dc:creator>
  <cp:keywords/>
  <dc:description/>
  <cp:lastModifiedBy>Деница К. Йорданова</cp:lastModifiedBy>
  <cp:revision>37</cp:revision>
  <cp:lastPrinted>2023-08-28T13:39:00Z</cp:lastPrinted>
  <dcterms:created xsi:type="dcterms:W3CDTF">2020-06-15T08:31:00Z</dcterms:created>
  <dcterms:modified xsi:type="dcterms:W3CDTF">2024-07-29T11:38:00Z</dcterms:modified>
</cp:coreProperties>
</file>